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9C1C52" w:rsidRDefault="005B08BF" w:rsidP="0043389F">
      <w:pPr>
        <w:spacing w:after="120" w:line="276" w:lineRule="auto"/>
        <w:rPr>
          <w:rFonts w:ascii="Arial" w:hAnsi="Arial" w:cs="Arial"/>
          <w:b/>
          <w:color w:val="FF0000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2540B3" w:rsidRPr="002540B3">
        <w:rPr>
          <w:rFonts w:ascii="Arial" w:eastAsia="Calibri" w:hAnsi="Arial" w:cs="Arial"/>
          <w:i/>
          <w:sz w:val="22"/>
          <w:szCs w:val="22"/>
          <w:lang w:val="ro-RO"/>
        </w:rPr>
        <w:t>Expert dezvoltare infrastructura educationala</w:t>
      </w:r>
      <w:r w:rsidR="002540B3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FB4959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Optimizarea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infrastructurii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educaționale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a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Academiei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de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Studii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Economice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din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Bucuresti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(ASE)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pentru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dezvoltarea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abilităților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practice ale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studenților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în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contextul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provocărilor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digitalizării</w:t>
      </w:r>
      <w:proofErr w:type="spellEnd"/>
      <w:r w:rsidR="00FB4959" w:rsidRPr="007C0535">
        <w:rPr>
          <w:rFonts w:ascii="Arial" w:hAnsi="Arial" w:cs="Arial"/>
          <w:b/>
          <w:i/>
          <w:sz w:val="22"/>
          <w:szCs w:val="22"/>
          <w:lang w:val="ro-RO"/>
        </w:rPr>
        <w:t>”</w:t>
      </w:r>
      <w:r w:rsidR="00FB4959" w:rsidRPr="007C0535">
        <w:rPr>
          <w:rFonts w:ascii="Arial" w:hAnsi="Arial" w:cs="Arial"/>
          <w:sz w:val="22"/>
          <w:szCs w:val="22"/>
          <w:lang w:val="ro-RO"/>
        </w:rPr>
        <w:t xml:space="preserve">, contract: </w:t>
      </w:r>
      <w:bookmarkStart w:id="0" w:name="_Hlk72177085"/>
      <w:r w:rsidR="00FB4959" w:rsidRPr="007C0535">
        <w:rPr>
          <w:rFonts w:ascii="Arial" w:hAnsi="Arial" w:cs="Arial"/>
          <w:b/>
          <w:i/>
          <w:sz w:val="22"/>
          <w:szCs w:val="22"/>
          <w:lang w:eastAsia="ro-RO"/>
        </w:rPr>
        <w:t>CNFIS-FDI-2021-0346</w:t>
      </w:r>
      <w:bookmarkEnd w:id="0"/>
      <w:r w:rsidR="00FB4959"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FB4959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FB4959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FB4959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FB4959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FB4959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  <w:r w:rsidR="00FB4959">
        <w:rPr>
          <w:rFonts w:ascii="Arial" w:hAnsi="Arial" w:cs="Arial"/>
          <w:bCs/>
          <w:sz w:val="22"/>
          <w:szCs w:val="22"/>
          <w:lang w:val="ro-RO" w:eastAsia="ro-RO"/>
        </w:rPr>
        <w:t xml:space="preserve"> folosite pentru instruirea studenților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2540B3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2540B3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Expert dezvoltare infrastructura educationala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2540B3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 xml:space="preserve">Științe economice sau </w:t>
      </w:r>
      <w:r w:rsidR="002540B3">
        <w:rPr>
          <w:rFonts w:ascii="Arial" w:hAnsi="Arial" w:cs="Arial"/>
          <w:sz w:val="22"/>
          <w:szCs w:val="22"/>
          <w:lang w:eastAsia="ro-RO"/>
        </w:rPr>
        <w:t>stiinte ingineresti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2540B3">
        <w:rPr>
          <w:rFonts w:ascii="Arial" w:hAnsi="Arial" w:cs="Arial"/>
          <w:sz w:val="22"/>
          <w:szCs w:val="22"/>
          <w:lang w:eastAsia="ro-RO"/>
        </w:rPr>
        <w:t xml:space="preserve">Minim 3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ani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in domeniul </w:t>
      </w:r>
      <w:r w:rsidR="00C955B7">
        <w:rPr>
          <w:rFonts w:ascii="Arial" w:hAnsi="Arial" w:cs="Arial"/>
          <w:sz w:val="22"/>
          <w:szCs w:val="22"/>
          <w:lang w:eastAsia="ro-RO"/>
        </w:rPr>
        <w:t>proiectelor, participare la proiecte de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>
        <w:rPr>
          <w:rFonts w:ascii="Arial" w:hAnsi="Arial" w:cs="Arial"/>
          <w:sz w:val="22"/>
          <w:szCs w:val="22"/>
          <w:lang w:eastAsia="ro-RO"/>
        </w:rPr>
        <w:t>cetare, proiecte de dezvoltare institutionala sau proiecte cu finantare europea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n</w:t>
      </w:r>
      <w:r w:rsidR="00C955B7">
        <w:rPr>
          <w:rFonts w:ascii="Arial" w:hAnsi="Arial" w:cs="Arial"/>
          <w:sz w:val="22"/>
          <w:szCs w:val="22"/>
          <w:lang w:eastAsia="ro-RO"/>
        </w:rPr>
        <w:t>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lastRenderedPageBreak/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511E9B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proofErr w:type="gram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dezvoltare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institutionala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coordonarea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controlarea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derulate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511E9B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planificarea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6555A0" w:rsidRDefault="00511E9B" w:rsidP="006555A0">
      <w:pPr>
        <w:pStyle w:val="ListParagraph"/>
        <w:numPr>
          <w:ilvl w:val="0"/>
          <w:numId w:val="21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6555A0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proofErr w:type="gram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încadrarea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graficul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aprobat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progresului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>;</w:t>
      </w:r>
      <w:r w:rsidR="006555A0" w:rsidRPr="006555A0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6555A0" w:rsidRPr="006555A0" w:rsidRDefault="006555A0" w:rsidP="006555A0">
      <w:pPr>
        <w:pStyle w:val="ListParagraph"/>
        <w:numPr>
          <w:ilvl w:val="0"/>
          <w:numId w:val="21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  <w:lang w:val="fr-FR"/>
        </w:rPr>
      </w:pPr>
      <w:proofErr w:type="gramStart"/>
      <w:r w:rsidRPr="006555A0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6555A0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analiza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potențialului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al ASE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55A0">
        <w:rPr>
          <w:rFonts w:ascii="Arial" w:hAnsi="Arial" w:cs="Arial"/>
          <w:sz w:val="22"/>
          <w:szCs w:val="22"/>
          <w:lang w:val="fr-FR"/>
        </w:rPr>
        <w:t>competențelor</w:t>
      </w:r>
      <w:proofErr w:type="spellEnd"/>
      <w:r w:rsidRPr="006555A0">
        <w:rPr>
          <w:rFonts w:ascii="Arial" w:hAnsi="Arial" w:cs="Arial"/>
          <w:sz w:val="22"/>
          <w:szCs w:val="22"/>
          <w:lang w:val="fr-FR"/>
        </w:rPr>
        <w:t xml:space="preserve"> digitale;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511E9B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proofErr w:type="gramEnd"/>
      <w:r w:rsidRPr="00511E9B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urilor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schimburilor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practici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nationale si internationale;</w:t>
      </w:r>
      <w:bookmarkStart w:id="1" w:name="_GoBack"/>
      <w:bookmarkEnd w:id="1"/>
    </w:p>
    <w:p w:rsid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511E9B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unor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integrate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transformare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organizațională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391447" w:rsidRPr="00391447" w:rsidRDefault="00391447" w:rsidP="00391447">
      <w:pPr>
        <w:pStyle w:val="ListParagraph"/>
        <w:numPr>
          <w:ilvl w:val="0"/>
          <w:numId w:val="21"/>
        </w:numPr>
        <w:ind w:left="993"/>
        <w:rPr>
          <w:rFonts w:ascii="Arial" w:hAnsi="Arial" w:cs="Arial"/>
          <w:sz w:val="22"/>
          <w:szCs w:val="22"/>
          <w:lang w:val="fr-FR"/>
        </w:rPr>
      </w:pPr>
      <w:r w:rsidRPr="00391447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391447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39144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91447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39144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91447">
        <w:rPr>
          <w:rFonts w:ascii="Arial" w:hAnsi="Arial" w:cs="Arial"/>
          <w:sz w:val="22"/>
          <w:szCs w:val="22"/>
          <w:lang w:val="fr-FR"/>
        </w:rPr>
        <w:t>formare</w:t>
      </w:r>
      <w:proofErr w:type="spellEnd"/>
      <w:r w:rsidRPr="0039144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91447">
        <w:rPr>
          <w:rFonts w:ascii="Arial" w:hAnsi="Arial" w:cs="Arial"/>
          <w:sz w:val="22"/>
          <w:szCs w:val="22"/>
          <w:lang w:val="fr-FR"/>
        </w:rPr>
        <w:t>profesionala</w:t>
      </w:r>
      <w:proofErr w:type="spellEnd"/>
      <w:r w:rsidRPr="00391447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implementeaza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măsuri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corective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metodologiilor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procedurilor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integrează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armonizează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activităţile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dezvoltare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institutionala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activitatile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ASE Bucureşti; 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511E9B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proofErr w:type="gram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r w:rsidR="009B0111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9B0111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="009B011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B0111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9B0111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9B0111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>;</w:t>
      </w:r>
    </w:p>
    <w:p w:rsidR="00511E9B" w:rsidRPr="00511E9B" w:rsidRDefault="00511E9B" w:rsidP="00511E9B">
      <w:pPr>
        <w:pStyle w:val="ListParagraph"/>
        <w:numPr>
          <w:ilvl w:val="0"/>
          <w:numId w:val="2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511E9B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511E9B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="00B80BB6">
        <w:rPr>
          <w:rFonts w:ascii="Arial" w:hAnsi="Arial" w:cs="Arial"/>
          <w:b/>
          <w:sz w:val="22"/>
          <w:szCs w:val="22"/>
          <w:lang w:val="ro-RO" w:eastAsia="ro-RO"/>
        </w:rPr>
        <w:t xml:space="preserve"> 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lastRenderedPageBreak/>
        <w:t xml:space="preserve">***, Carta ASE disponibilă la: </w:t>
      </w:r>
    </w:p>
    <w:p w:rsidR="00C955B7" w:rsidRPr="00C955B7" w:rsidRDefault="00E67C04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E67C04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E67C04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E67C04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E67C04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8A4E6D" w:rsidRDefault="008A4E6D" w:rsidP="008A4E6D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Dosarele de concurs se vor depune până la data de 31</w:t>
      </w:r>
      <w:r>
        <w:rPr>
          <w:rFonts w:ascii="Arial" w:hAnsi="Arial" w:cs="Arial"/>
          <w:sz w:val="22"/>
          <w:szCs w:val="22"/>
          <w:lang w:val="ro-RO" w:eastAsia="ro-RO"/>
        </w:rPr>
        <w:t>.05.2021,</w:t>
      </w:r>
      <w:r>
        <w:rPr>
          <w:rFonts w:ascii="Arial" w:hAnsi="Arial" w:cs="Arial"/>
          <w:sz w:val="22"/>
          <w:szCs w:val="22"/>
          <w:lang w:val="ro-RO"/>
        </w:rPr>
        <w:t xml:space="preserve"> ora 16:00, la Registratura ASE.</w:t>
      </w:r>
    </w:p>
    <w:p w:rsidR="008A4E6D" w:rsidRDefault="008A4E6D" w:rsidP="008A4E6D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lastRenderedPageBreak/>
        <w:t xml:space="preserve">Persoana de contact: prof.univ.dr. Dorel Paraschiv - telefon: 0213191900 / int. 287 e-mail: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dorel.paraschiv@ase.ro</w:t>
        </w:r>
      </w:hyperlink>
    </w:p>
    <w:p w:rsidR="008A4E6D" w:rsidRDefault="008A4E6D" w:rsidP="008A4E6D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8A4E6D" w:rsidRDefault="008A4E6D" w:rsidP="008A4E6D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8A4E6D" w:rsidRDefault="008A4E6D" w:rsidP="008A4E6D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8A4E6D" w:rsidTr="008A4E6D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8A4E6D" w:rsidTr="008A4E6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Default="008A4E6D" w:rsidP="008A4E6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24.05.2021</w:t>
            </w:r>
          </w:p>
        </w:tc>
      </w:tr>
      <w:tr w:rsidR="008A4E6D" w:rsidTr="008A4E6D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Default="008A4E6D" w:rsidP="008A4E6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25.05 – 31.05, ora 16.00</w:t>
            </w:r>
          </w:p>
        </w:tc>
      </w:tr>
      <w:tr w:rsidR="008A4E6D" w:rsidTr="008A4E6D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Default="008A4E6D" w:rsidP="008A4E6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8A4E6D" w:rsidTr="008A4E6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Default="008A4E6D" w:rsidP="008A4E6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8A4E6D" w:rsidTr="008A4E6D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Default="008A4E6D" w:rsidP="008A4E6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03.06.2021</w:t>
            </w:r>
          </w:p>
        </w:tc>
      </w:tr>
      <w:tr w:rsidR="008A4E6D" w:rsidTr="008A4E6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Default="008A4E6D" w:rsidP="008A4E6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04.06.2021</w:t>
            </w:r>
          </w:p>
        </w:tc>
      </w:tr>
      <w:tr w:rsidR="008A4E6D" w:rsidTr="008A4E6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Default="008A4E6D" w:rsidP="008A4E6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8A4E6D" w:rsidTr="008A4E6D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Default="008A4E6D" w:rsidP="008A4E6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8A4E6D" w:rsidTr="008A4E6D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Default="008A4E6D" w:rsidP="008A4E6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8A4E6D" w:rsidTr="008A4E6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Default="008A4E6D" w:rsidP="008A4E6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8A4E6D" w:rsidTr="008A4E6D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Default="008A4E6D" w:rsidP="008A4E6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8A4E6D" w:rsidTr="008A4E6D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6D" w:rsidRDefault="008A4E6D" w:rsidP="008A4E6D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6D" w:rsidRDefault="008A4E6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6D" w:rsidRDefault="008A4E6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8A4E6D" w:rsidRDefault="008A4E6D" w:rsidP="008A4E6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A4E6D" w:rsidRDefault="008A4E6D" w:rsidP="008A4E6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A4E6D" w:rsidRDefault="008A4E6D" w:rsidP="008A4E6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24.05.2021</w:t>
      </w:r>
    </w:p>
    <w:p w:rsidR="008A4E6D" w:rsidRDefault="008A4E6D" w:rsidP="008A4E6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</w:p>
    <w:p w:rsidR="008A4E6D" w:rsidRDefault="008A4E6D" w:rsidP="008A4E6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Prof. univ. dr. Dorel Paraschiv</w:t>
      </w:r>
    </w:p>
    <w:p w:rsidR="008969ED" w:rsidRPr="006E15D4" w:rsidRDefault="008969ED" w:rsidP="008A4E6D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04" w:rsidRDefault="00E67C04">
      <w:r>
        <w:separator/>
      </w:r>
    </w:p>
  </w:endnote>
  <w:endnote w:type="continuationSeparator" w:id="0">
    <w:p w:rsidR="00E67C04" w:rsidRDefault="00E6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04" w:rsidRDefault="00E67C04">
      <w:r>
        <w:separator/>
      </w:r>
    </w:p>
  </w:footnote>
  <w:footnote w:type="continuationSeparator" w:id="0">
    <w:p w:rsidR="00E67C04" w:rsidRDefault="00E6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C02AE"/>
    <w:rsid w:val="000C2E27"/>
    <w:rsid w:val="000E3DC3"/>
    <w:rsid w:val="000F69D1"/>
    <w:rsid w:val="0014326D"/>
    <w:rsid w:val="00157619"/>
    <w:rsid w:val="00194DB3"/>
    <w:rsid w:val="001C0B5F"/>
    <w:rsid w:val="0022001B"/>
    <w:rsid w:val="002375E0"/>
    <w:rsid w:val="00250EB5"/>
    <w:rsid w:val="002540B3"/>
    <w:rsid w:val="00263835"/>
    <w:rsid w:val="002765F8"/>
    <w:rsid w:val="002D077C"/>
    <w:rsid w:val="00300820"/>
    <w:rsid w:val="003147A3"/>
    <w:rsid w:val="00335B6D"/>
    <w:rsid w:val="003502BC"/>
    <w:rsid w:val="0035096F"/>
    <w:rsid w:val="0037628D"/>
    <w:rsid w:val="00391447"/>
    <w:rsid w:val="003B3ED4"/>
    <w:rsid w:val="003F62A3"/>
    <w:rsid w:val="0043389F"/>
    <w:rsid w:val="00434904"/>
    <w:rsid w:val="00442624"/>
    <w:rsid w:val="00470DE5"/>
    <w:rsid w:val="004B5B5E"/>
    <w:rsid w:val="004D4957"/>
    <w:rsid w:val="004F3DA3"/>
    <w:rsid w:val="00511E9B"/>
    <w:rsid w:val="00520F7F"/>
    <w:rsid w:val="0053321B"/>
    <w:rsid w:val="00595366"/>
    <w:rsid w:val="005B08BF"/>
    <w:rsid w:val="005C4FC2"/>
    <w:rsid w:val="00602BCF"/>
    <w:rsid w:val="0062443A"/>
    <w:rsid w:val="00635F93"/>
    <w:rsid w:val="006555A0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42A03"/>
    <w:rsid w:val="00873B64"/>
    <w:rsid w:val="00880DCF"/>
    <w:rsid w:val="008969ED"/>
    <w:rsid w:val="008A4E6D"/>
    <w:rsid w:val="008B6C05"/>
    <w:rsid w:val="008D2A19"/>
    <w:rsid w:val="0090125F"/>
    <w:rsid w:val="00902866"/>
    <w:rsid w:val="0093274A"/>
    <w:rsid w:val="00933872"/>
    <w:rsid w:val="009346AC"/>
    <w:rsid w:val="00935E4B"/>
    <w:rsid w:val="00960E85"/>
    <w:rsid w:val="009656E8"/>
    <w:rsid w:val="00980977"/>
    <w:rsid w:val="00984780"/>
    <w:rsid w:val="009A215F"/>
    <w:rsid w:val="009B0111"/>
    <w:rsid w:val="009B0734"/>
    <w:rsid w:val="009B2401"/>
    <w:rsid w:val="009C1C52"/>
    <w:rsid w:val="009C1F9E"/>
    <w:rsid w:val="009F679B"/>
    <w:rsid w:val="00A0102D"/>
    <w:rsid w:val="00A15CBE"/>
    <w:rsid w:val="00A66372"/>
    <w:rsid w:val="00A97592"/>
    <w:rsid w:val="00AA3183"/>
    <w:rsid w:val="00AB7100"/>
    <w:rsid w:val="00B11256"/>
    <w:rsid w:val="00B80BB6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CB19BA"/>
    <w:rsid w:val="00CF52D1"/>
    <w:rsid w:val="00D42650"/>
    <w:rsid w:val="00D45C62"/>
    <w:rsid w:val="00D75783"/>
    <w:rsid w:val="00DB743B"/>
    <w:rsid w:val="00E67C04"/>
    <w:rsid w:val="00E71FFB"/>
    <w:rsid w:val="00EB42BF"/>
    <w:rsid w:val="00EC0889"/>
    <w:rsid w:val="00EC511F"/>
    <w:rsid w:val="00F26CAE"/>
    <w:rsid w:val="00F761AB"/>
    <w:rsid w:val="00F90B44"/>
    <w:rsid w:val="00FA0060"/>
    <w:rsid w:val="00FA0D00"/>
    <w:rsid w:val="00FB4959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35863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1242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8436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DM</cp:lastModifiedBy>
  <cp:revision>14</cp:revision>
  <cp:lastPrinted>2017-05-16T12:04:00Z</cp:lastPrinted>
  <dcterms:created xsi:type="dcterms:W3CDTF">2020-04-20T19:51:00Z</dcterms:created>
  <dcterms:modified xsi:type="dcterms:W3CDTF">2021-05-24T10:13:00Z</dcterms:modified>
</cp:coreProperties>
</file>